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70" w:rsidRPr="001A1970" w:rsidRDefault="001A1970" w:rsidP="001A1970">
      <w:pPr>
        <w:shd w:val="clear" w:color="auto" w:fill="FFFFFF"/>
        <w:spacing w:before="146" w:after="146" w:line="474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40"/>
          <w:szCs w:val="40"/>
          <w:lang w:eastAsia="ru-RU"/>
        </w:rPr>
      </w:pPr>
      <w:r w:rsidRPr="001A1970">
        <w:rPr>
          <w:rFonts w:ascii="Helvetica" w:eastAsia="Times New Roman" w:hAnsi="Helvetica" w:cs="Helvetica"/>
          <w:b/>
          <w:bCs/>
          <w:color w:val="199043"/>
          <w:kern w:val="36"/>
          <w:sz w:val="40"/>
          <w:szCs w:val="40"/>
          <w:lang w:eastAsia="ru-RU"/>
        </w:rPr>
        <w:t>"Отношения организмов в сообществе". 5-й класс</w:t>
      </w:r>
    </w:p>
    <w:p w:rsidR="001A1970" w:rsidRPr="001A1970" w:rsidRDefault="001A1970" w:rsidP="001A1970">
      <w:pPr>
        <w:spacing w:before="292" w:after="29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97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333" stroked="f"/>
        </w:pict>
      </w:r>
    </w:p>
    <w:tbl>
      <w:tblPr>
        <w:tblW w:w="0" w:type="auto"/>
        <w:jc w:val="center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27"/>
        <w:gridCol w:w="679"/>
        <w:gridCol w:w="663"/>
        <w:gridCol w:w="663"/>
        <w:gridCol w:w="663"/>
        <w:gridCol w:w="3650"/>
      </w:tblGrid>
      <w:tr w:rsidR="001A1970" w:rsidRPr="001A1970" w:rsidTr="001A1970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урока: </w:t>
            </w:r>
            <w:r w:rsidRPr="001A19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формирование представлений о различных типах отношений между организмами и приспособлениях к совместному обитанию в природном сообществе.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образовательные результаты.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Предметные.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Личностные.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компонентов природного сообщества взаимосвязанных между собой, основных типов отношений организмов в сообществах, условий влияющих на эти отношения и приспособления организмов для длительного и устойчивого существования в сообществе.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источниками биологической информации, умение адекватно использовать речевые средства для дискуссии, сравнивать разные точки зрения.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ответственного отношения к обучению, формирование интеллектуальных умений.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Решаемые учебные проблемы.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у учащихся навыков самостоятельности и саморазвития.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содержание учебного материала.</w:t>
            </w: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организмов в природном сообществе. Основные типы отношений. </w:t>
            </w:r>
            <w:proofErr w:type="gramStart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  <w:proofErr w:type="gramEnd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формирующие эти отношения. Приспособления организмов обеспечивающие длительное и устойчивое существование сообщества.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146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 урока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I. Актуализация знаний.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имеющихся знаний; развитие познавательных интересов и инициативы учащихся; формирование коммуникативных умений.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Предлагает прочитать рассказ (</w:t>
            </w:r>
            <w:proofErr w:type="spellStart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</w:t>
            </w:r>
            <w:hyperlink r:id="rId5" w:history="1">
              <w:r w:rsidRPr="00E976B6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приложение</w:t>
              </w:r>
              <w:proofErr w:type="spellEnd"/>
              <w:r w:rsidRPr="00E976B6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 xml:space="preserve"> 1</w:t>
              </w:r>
            </w:hyperlink>
            <w:hyperlink r:id="rId6" w:history="1">
              <w:r w:rsidRPr="00E976B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) Сладкова Н.Н. “Арифметика леса”.</w:t>
              </w:r>
            </w:hyperlink>
          </w:p>
          <w:p w:rsidR="001A1970" w:rsidRPr="00E976B6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"http://festival.1september.ru/articles/645361/pril1.doc" </w:instrTex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Задает вопросы: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 представителях, каких царств идет речь в данном рассказе?</w:t>
            </w:r>
            <w:r w:rsidRPr="00E97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Как связаны животные, растения в природном сообществе?</w:t>
            </w:r>
            <w:r w:rsidRPr="00E97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Организмы, каких царств не упомянуты в данном тексте?</w:t>
            </w:r>
            <w:r w:rsidRPr="00E97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Какую роль выполняют растения, животные, грибы, бактерии в природном сообществе?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Как называются биологические науки, изучающие растения, животных, грибы, бактерии?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Возможно ли длительное существование природного сообщества при отсутствии в нем представителей какого-либо царства? Почему?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– Найдите в тексте примеры конкурентных отношений, хищника – жертвы, паразит– </w:t>
            </w:r>
            <w:proofErr w:type="gramStart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</w:t>
            </w:r>
            <w:proofErr w:type="gramEnd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зяин, взаимовыгодных отношений.</w:t>
            </w:r>
            <w:r w:rsidRPr="00E97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С какими трудностями сталкиваются организмы, вступая в отношения, друг с другом?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Какие взаимные приспособления формируются у хищников и жертв, в природном сообществе?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Определяет (в процессе диалога) ключевые слова урока и записывает их на доске.</w:t>
            </w:r>
          </w:p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Деятельность учащихся.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Читают текст, вступают в диалог; вспоминают царства живой природы, роль растений, животных, грибов, бактерий в природном сообществе. Отмечают связи между различными организмами в природном сообществе (лесном), называют науки ботанику, зоологию, микологию, бактериологию. Предлагают варианты взаимоотношений между организмами в природном сообществе не отраженные в тексте, используя личностный 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опыт, называют виды взаимоотношений организмов, возникающие в природном сообществе.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ключевые слова урока:</w:t>
            </w:r>
            <w:r w:rsidRPr="00E97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конкурентные отношения, отношения хищник – жертва, паразит– </w:t>
            </w:r>
            <w:proofErr w:type="gramStart"/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</w:t>
            </w:r>
            <w:proofErr w:type="gramEnd"/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зяин, взаимовыгодные отношения.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 Создание проблемной ситуации.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вызвать у учащихся эмоциональную реакцию затруднения.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Демонстрирует рисунки (</w:t>
            </w:r>
            <w:hyperlink r:id="rId7" w:history="1">
              <w:r w:rsidRPr="001A1970">
                <w:rPr>
                  <w:rFonts w:ascii="Times New Roman" w:eastAsia="Times New Roman" w:hAnsi="Times New Roman" w:cs="Times New Roman"/>
                  <w:b/>
                  <w:bCs/>
                  <w:color w:val="008738"/>
                  <w:sz w:val="24"/>
                  <w:szCs w:val="24"/>
                  <w:u w:val="single"/>
                  <w:lang w:eastAsia="ru-RU"/>
                </w:rPr>
                <w:t>Рисунок 1</w:t>
              </w:r>
            </w:hyperlink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hyperlink r:id="rId8" w:history="1">
              <w:r w:rsidRPr="001A1970">
                <w:rPr>
                  <w:rFonts w:ascii="Times New Roman" w:eastAsia="Times New Roman" w:hAnsi="Times New Roman" w:cs="Times New Roman"/>
                  <w:b/>
                  <w:bCs/>
                  <w:color w:val="008738"/>
                  <w:sz w:val="24"/>
                  <w:szCs w:val="24"/>
                  <w:u w:val="single"/>
                  <w:lang w:eastAsia="ru-RU"/>
                </w:rPr>
                <w:t>2</w:t>
              </w:r>
            </w:hyperlink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Задает вопросы: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 каких условиях возникают конкурентные отношения между организмами.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Какие изменения в отношениях между хищниками мы часто наблюдаем при их содержании в домашних условиях, по сравнению с отношениями в природном сообществе?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Можно ли считать избегание конкурентных отношений между хищными животными обитающих совместно в домашних условиях результатом вмешательства человека? Почему? Какие условия изменяет человек для избегания конкуренции этих животных (</w:t>
            </w:r>
            <w:hyperlink r:id="rId9" w:history="1">
              <w:r w:rsidRPr="001A1970">
                <w:rPr>
                  <w:rFonts w:ascii="Times New Roman" w:eastAsia="Times New Roman" w:hAnsi="Times New Roman" w:cs="Times New Roman"/>
                  <w:b/>
                  <w:bCs/>
                  <w:color w:val="008738"/>
                  <w:sz w:val="24"/>
                  <w:szCs w:val="24"/>
                  <w:u w:val="single"/>
                  <w:lang w:eastAsia="ru-RU"/>
                </w:rPr>
                <w:t>рисунок 2</w:t>
              </w:r>
            </w:hyperlink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Можно ли назвать взаимоотношения человек – собака, человек – кошка взаимовыгодными?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Учитель демонстрирует </w:t>
            </w:r>
            <w:hyperlink r:id="rId10" w:history="1">
              <w:r w:rsidRPr="001A1970">
                <w:rPr>
                  <w:rFonts w:ascii="Times New Roman" w:eastAsia="Times New Roman" w:hAnsi="Times New Roman" w:cs="Times New Roman"/>
                  <w:b/>
                  <w:bCs/>
                  <w:color w:val="008738"/>
                  <w:sz w:val="24"/>
                  <w:szCs w:val="24"/>
                  <w:u w:val="single"/>
                  <w:lang w:eastAsia="ru-RU"/>
                </w:rPr>
                <w:t>рисунок 3</w:t>
              </w:r>
            </w:hyperlink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Я предполагаю, что отношения паразит-хозяин существуют только в естественных природных сообществах. Среди живых организмов, обитающих на одной территории с человеком, эти отношения не встречаются. Так ли это?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Что необходимо знать об отношениях паразит-хозяин, чтобы доказать или опровергнуть данную гипотезу?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Где найти эти знания?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Какие меры профилактики и гигиены нужно соблюдать, чтобы избежать заражения паразитами? Почему вы так думаете?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Какую роль в природном сообществе играют паразиты?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учащихся.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Рассматривают рисунки, вспоминаем за обладание какими ресурсами организмы вступают в конкурентные отношения, высказывают мнение об изменении человеком условий приводящих к снижению конкуренции между </w:t>
            </w:r>
            <w:proofErr w:type="gramStart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организмами</w:t>
            </w:r>
            <w:proofErr w:type="gramEnd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живущими рядом с ним, предполагают степень доступности необходимых ресурсов в разных условиях. Приводят примеры взаимовыгодных отношений в естественных и искусственно созданных природных сообществах.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Вспоминают виды паразитов и условия необходимые для их жизни, способы заражения</w:t>
            </w:r>
            <w:proofErr w:type="gramStart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риводят примеры заболеваний вызванные паразитами, предполагают, что на рисунке 3 для человека может сложиться ситуация при которой произойдет заражение паразитами, высказывают мнение об отрицательной и положительной роли паразитов в природном сообществе. Высказывают своё мнение о необходимости соблюдения правил гигиены в повседневной жизни, предлагают 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различные источники знаний, выдвигают предположения.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3. </w:t>
            </w:r>
            <w:proofErr w:type="spellStart"/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Целеполагание</w:t>
            </w:r>
            <w:proofErr w:type="spellEnd"/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познавательных мотивов учебной деятельности.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Формулирует и записывает учебную задачу: “Какие приспособления приобрели живые организмы, вступая в различные типы отношений для длительного существования?”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Предлагает учащимся обсудить возникающие вопросы о том, что мы не знаем о приспособлениях организмов при отношениях: конкурентных, хищник – жертва, паразит – хозяин, взаимовыгодных.</w:t>
            </w: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заносим в таблицу.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Какое строение более выгодное для растений при конкурентных отношениях в сосновом лесу?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Какие приспособления имеют паразиты для прикрепления к телу хозяина?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– Какие приспособления имеют хищники и жертвы? Значение наличия когтей, хищных, зубов, расположение глаз, </w:t>
            </w:r>
            <w:proofErr w:type="spellStart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затаивание</w:t>
            </w:r>
            <w:proofErr w:type="spellEnd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устрашающие позы и т. д.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Предлагает учащимся определить способы решения учебной задачи и поиска новых знаний, корректирует и обобщает мнения.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Деятельность </w:t>
            </w:r>
            <w:proofErr w:type="spellStart"/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учащихся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Записывают</w:t>
            </w:r>
            <w:proofErr w:type="spellEnd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задачу в тетрадь, высказывают свои мнения, заполняют таблицу.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Высказывают предположения.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Планирование.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способности анализировать, сравнивать имеющийся учебный материал.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Формирует группы.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Раздает текст (материал </w:t>
            </w:r>
            <w:hyperlink r:id="rId11" w:history="1">
              <w:r w:rsidRPr="001A1970">
                <w:rPr>
                  <w:rFonts w:ascii="Times New Roman" w:eastAsia="Times New Roman" w:hAnsi="Times New Roman" w:cs="Times New Roman"/>
                  <w:b/>
                  <w:bCs/>
                  <w:color w:val="008738"/>
                  <w:sz w:val="24"/>
                  <w:szCs w:val="24"/>
                  <w:u w:val="single"/>
                  <w:lang w:eastAsia="ru-RU"/>
                </w:rPr>
                <w:t>Приложения 2</w:t>
              </w:r>
            </w:hyperlink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Раздает инструкции к групповой работе.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учащихся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Занимают места в группах, работают в группах, согласно инструкции.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Инструкция (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часть для всех групп)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Выберите командира группы, который будет выступать с результатами работы.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Прочитайте текст.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Составьте план текста.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1-я группа.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Сформулируйте и запишите определение “Конкуренция – это…”.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Пользуясь описанием конкурентных отношений, предложите схему конкурирующих </w:t>
            </w:r>
            <w:proofErr w:type="gramStart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организмов</w:t>
            </w:r>
            <w:proofErr w:type="gramEnd"/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ресурсы за которые они вступают в борьбу.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2-я группа.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Охарактеризуйте различные виды приспособлений, которыми обладают хищники. Изобразите эти приспособления в виде предупреждающих знаков для жертв.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Составьте таблицу взаимовыгодных отношений между растениями и животными.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3-я группа.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Заполните схему.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паразитов в природном сообществе.</w:t>
            </w:r>
          </w:p>
          <w:tbl>
            <w:tblPr>
              <w:tblW w:w="347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827"/>
              <w:gridCol w:w="1650"/>
            </w:tblGrid>
            <w:tr w:rsidR="001A1970" w:rsidRPr="001A1970" w:rsidTr="00201D1A">
              <w:trPr>
                <w:trHeight w:val="292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A1970" w:rsidRPr="001A1970" w:rsidRDefault="001A1970" w:rsidP="001A19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19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“+”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A1970" w:rsidRPr="001A1970" w:rsidRDefault="001A1970" w:rsidP="001A19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A19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“</w:t>
                  </w:r>
                  <w:r w:rsidRPr="001A197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-</w:t>
                  </w:r>
                  <w:r w:rsidRPr="001A197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“</w:t>
                  </w:r>
                </w:p>
              </w:tc>
            </w:tr>
            <w:tr w:rsidR="001A1970" w:rsidRPr="001A1970" w:rsidTr="00201D1A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A1970" w:rsidRPr="001A1970" w:rsidRDefault="001A1970" w:rsidP="001A19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A1970" w:rsidRPr="001A1970" w:rsidRDefault="001A1970" w:rsidP="001A19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A1970" w:rsidRPr="001A1970" w:rsidTr="00201D1A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A1970" w:rsidRPr="001A1970" w:rsidRDefault="001A1970" w:rsidP="001A19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A1970" w:rsidRPr="001A1970" w:rsidRDefault="001A1970" w:rsidP="001A19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Охарактеризуйте различные виды приспособлений, которыми обладают жертвы. Изобразите эти приспособления в виде предупреждающих знаков для хищников.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 Открытие нового знания.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основ теоретического мышления, развитие умений находить общее, высказывать свою точку зрения.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Заслушивает командиров групп с результатами работы. Просит командира оценить вклад товарищей по команде в процессе выполнения задания.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Проводит рефлексию деятельности в группах.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Сформулируйте цель, стоявшую пред вами.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Вспомните и обсудите действия каждого члена группы, укажите, какие из них помогали достижению цели, а какие нет.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Решите, какие действия нужно оставить, а какие – изменить.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Обсуждает с учащимися, что узнали нового.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учащихся.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командиров, обмен мнениями, обсуждение творческих заданий, их дополнение; рефлексия деятельности в группе.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Применение нового знания.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применить знания в новой ситуации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учителя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Предлагает выполнить задания.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Сравнить типы отношений организмов в природных сообществах. Найти черты сходства и различия.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Предложите варианты, как может использовать полученные знания об отношениях организмов в природных сообществах человек, используя их в 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повседневной жизни.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Подводит итог по достижению цели урока. Отмечает наиболее правильные и удачные решения и учащихся, давших наиболее верные ответы.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Деятельность учащихся.</w:t>
            </w:r>
          </w:p>
          <w:p w:rsidR="00045EB1" w:rsidRDefault="00045EB1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задание.</w:t>
            </w:r>
          </w:p>
          <w:p w:rsidR="00045EB1" w:rsidRDefault="00045EB1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5EB1" w:rsidRDefault="00045EB1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задание.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7. Рефлексия.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 </w:t>
            </w: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способности объективно оценивать меру своего продвижения к цели урока.</w:t>
            </w:r>
          </w:p>
        </w:tc>
      </w:tr>
      <w:tr w:rsidR="001A1970" w:rsidRPr="001A1970" w:rsidTr="001A1970">
        <w:trPr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Повторяет тему и задачи урока, соотносит с планом работы, записанным на доске, оценить меру своего личного продвижения к цели и успехи класса в целом.</w:t>
            </w:r>
          </w:p>
          <w:p w:rsidR="001A1970" w:rsidRPr="001A1970" w:rsidRDefault="001A1970" w:rsidP="001A1970">
            <w:pPr>
              <w:spacing w:after="146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Оценивает работу учащихся, дает домашнее задание.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1970" w:rsidRPr="001A1970" w:rsidRDefault="001A1970" w:rsidP="001A1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Определяют степень соответствия поставленной цели и результатов деятельности: повторяют тему и задачи урока, отмечают наиболее трудные и наиболее понравившиеся эпизоды урока, дают оценку всему учебному процессу. Определяют степень своего продвижения к цели.</w:t>
            </w:r>
          </w:p>
        </w:tc>
      </w:tr>
    </w:tbl>
    <w:p w:rsidR="001A1970" w:rsidRPr="001A1970" w:rsidRDefault="001A1970" w:rsidP="001A1970">
      <w:pPr>
        <w:shd w:val="clear" w:color="auto" w:fill="FFFFFF"/>
        <w:spacing w:after="146" w:line="292" w:lineRule="atLeast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1A1970">
        <w:rPr>
          <w:rFonts w:ascii="Helvetica" w:eastAsia="Times New Roman" w:hAnsi="Helvetica" w:cs="Helvetica"/>
          <w:b/>
          <w:bCs/>
          <w:color w:val="333333"/>
          <w:sz w:val="24"/>
          <w:szCs w:val="24"/>
          <w:lang w:eastAsia="ru-RU"/>
        </w:rPr>
        <w:t>Литература</w:t>
      </w:r>
    </w:p>
    <w:p w:rsidR="001A1970" w:rsidRPr="001A1970" w:rsidRDefault="001A1970" w:rsidP="001A19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92" w:lineRule="atLeast"/>
        <w:ind w:left="456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1A1970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Сухорукова Л.Н.</w:t>
      </w:r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 Биология. Живой организм. 5–6 </w:t>
      </w:r>
      <w:proofErr w:type="spellStart"/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кл</w:t>
      </w:r>
      <w:proofErr w:type="spellEnd"/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.: учеб</w:t>
      </w:r>
      <w:proofErr w:type="gramStart"/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</w:t>
      </w:r>
      <w:proofErr w:type="gramEnd"/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</w:t>
      </w:r>
      <w:proofErr w:type="gramStart"/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д</w:t>
      </w:r>
      <w:proofErr w:type="gramEnd"/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ля </w:t>
      </w:r>
      <w:proofErr w:type="spellStart"/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общеобразоват</w:t>
      </w:r>
      <w:proofErr w:type="spellEnd"/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. учреждений. – 2-е изд. – М.: Просвещение, 2013 г. С. 34–36.</w:t>
      </w:r>
    </w:p>
    <w:p w:rsidR="001A1970" w:rsidRPr="001A1970" w:rsidRDefault="001A1970" w:rsidP="001A19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92" w:lineRule="atLeast"/>
        <w:ind w:left="456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1A1970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Сладков Н.Н.</w:t>
      </w:r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 Собрание сочинений в 3-х томах. Т. 2. Очерки, рассказы. – Л.: Дет. лит</w:t>
      </w:r>
      <w:proofErr w:type="gramStart"/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., </w:t>
      </w:r>
      <w:proofErr w:type="gramEnd"/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1988. С. 122.</w:t>
      </w:r>
    </w:p>
    <w:p w:rsidR="001A1970" w:rsidRPr="001A1970" w:rsidRDefault="001A1970" w:rsidP="001A197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92" w:lineRule="atLeast"/>
        <w:ind w:left="456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1A1970">
        <w:rPr>
          <w:rFonts w:ascii="Helvetica" w:eastAsia="Times New Roman" w:hAnsi="Helvetica" w:cs="Helvetica"/>
          <w:i/>
          <w:iCs/>
          <w:color w:val="333333"/>
          <w:sz w:val="24"/>
          <w:szCs w:val="24"/>
          <w:lang w:eastAsia="ru-RU"/>
        </w:rPr>
        <w:t>Саркисова И.И. </w:t>
      </w:r>
      <w:r w:rsidRPr="001A1970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Приемы педагогической техники для развития универсальных учебных действий // справочник заместителя директора школы. – 2012. – № 9. С. 34–38.</w:t>
      </w:r>
    </w:p>
    <w:p w:rsidR="00C01427" w:rsidRDefault="00C01427"/>
    <w:p w:rsidR="00E976B6" w:rsidRDefault="00E976B6"/>
    <w:p w:rsidR="00E976B6" w:rsidRDefault="00E976B6"/>
    <w:p w:rsidR="00E976B6" w:rsidRDefault="00E976B6"/>
    <w:p w:rsidR="00E976B6" w:rsidRDefault="00E976B6"/>
    <w:p w:rsidR="00E976B6" w:rsidRDefault="00E976B6"/>
    <w:p w:rsidR="00E976B6" w:rsidRDefault="00E976B6"/>
    <w:p w:rsidR="00E976B6" w:rsidRDefault="00E976B6"/>
    <w:p w:rsidR="00E976B6" w:rsidRDefault="00E976B6"/>
    <w:p w:rsidR="00E976B6" w:rsidRDefault="00E976B6"/>
    <w:p w:rsidR="00E976B6" w:rsidRDefault="00E976B6"/>
    <w:p w:rsidR="00E976B6" w:rsidRDefault="00E976B6"/>
    <w:p w:rsidR="00E976B6" w:rsidRDefault="00E976B6"/>
    <w:p w:rsidR="00E976B6" w:rsidRDefault="00E976B6"/>
    <w:p w:rsidR="00E976B6" w:rsidRDefault="00E976B6"/>
    <w:p w:rsidR="00E976B6" w:rsidRPr="00E312D2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312D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Текст приложения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proofErr w:type="gramEnd"/>
    </w:p>
    <w:p w:rsidR="00E976B6" w:rsidRDefault="00E976B6" w:rsidP="00E976B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C5132">
        <w:rPr>
          <w:rFonts w:ascii="Times New Roman" w:eastAsia="Calibri" w:hAnsi="Times New Roman" w:cs="Times New Roman"/>
          <w:sz w:val="24"/>
          <w:szCs w:val="24"/>
        </w:rPr>
        <w:t>Арифметика леса</w:t>
      </w:r>
    </w:p>
    <w:p w:rsidR="00E976B6" w:rsidRDefault="00E976B6" w:rsidP="00E976B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лесу свой особый счет, своя лесная арифметика. Особые лесные правила сложения и вычитания. Не всегда там 1+1 будет 2, а дважды два – четыре. Сложились тетерев с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тетеревятником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получилось не два, а всего единица: съел ястреб лесного петушка </w:t>
      </w:r>
      <w:r w:rsidRPr="00A6698B">
        <w:rPr>
          <w:rFonts w:ascii="Times New Roman" w:eastAsia="Calibri" w:hAnsi="Times New Roman" w:cs="Times New Roman"/>
          <w:i/>
          <w:sz w:val="24"/>
          <w:szCs w:val="24"/>
        </w:rPr>
        <w:t>(отношения хищник-жертва).</w:t>
      </w:r>
    </w:p>
    <w:p w:rsidR="00E976B6" w:rsidRDefault="00E976B6" w:rsidP="00E976B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Сложили зайца с лисицей, для смеха рысь к ним прибавили – и получили не три, а только рысь одну, правда, сытую. Сложился на снегу след сороки со следом мыши, а вышел ноль: сорока схватила мышь и улетела бесследно </w:t>
      </w:r>
      <w:r w:rsidRPr="00A6698B">
        <w:rPr>
          <w:rFonts w:ascii="Times New Roman" w:eastAsia="Calibri" w:hAnsi="Times New Roman" w:cs="Times New Roman"/>
          <w:i/>
          <w:sz w:val="24"/>
          <w:szCs w:val="24"/>
        </w:rPr>
        <w:t>(отношения хищник-жертва).</w:t>
      </w:r>
    </w:p>
    <w:p w:rsidR="00E976B6" w:rsidRDefault="00E976B6" w:rsidP="00E976B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Разделили двадцать короедов на двух пестрых дятлов – не десять вышло, а палочка без ноля: сильный дятел прогнал слабого (конкурентные отношения), а короедов всех сам съел</w:t>
      </w:r>
      <w:r w:rsidRPr="006D21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698B">
        <w:rPr>
          <w:rFonts w:ascii="Times New Roman" w:eastAsia="Calibri" w:hAnsi="Times New Roman" w:cs="Times New Roman"/>
          <w:i/>
          <w:sz w:val="24"/>
          <w:szCs w:val="24"/>
        </w:rPr>
        <w:t>(отношения хищник-жертва)</w:t>
      </w:r>
      <w:r>
        <w:rPr>
          <w:rFonts w:ascii="Times New Roman" w:eastAsia="Calibri" w:hAnsi="Times New Roman" w:cs="Times New Roman"/>
          <w:sz w:val="24"/>
          <w:szCs w:val="24"/>
        </w:rPr>
        <w:t>!</w:t>
      </w:r>
    </w:p>
    <w:p w:rsidR="00E976B6" w:rsidRDefault="00E976B6" w:rsidP="00E976B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Прибавила кукушка в чужое гнездо с четырьмя яичками одно свое – должно пять птенчиков вылупиться, а вылупился один кукушонок. И сразу же оставшиеся яички выбросил из гнезда </w:t>
      </w:r>
      <w:r w:rsidRPr="00A6698B">
        <w:rPr>
          <w:rFonts w:ascii="Times New Roman" w:eastAsia="Calibri" w:hAnsi="Times New Roman" w:cs="Times New Roman"/>
          <w:i/>
          <w:sz w:val="24"/>
          <w:szCs w:val="24"/>
        </w:rPr>
        <w:t>(гнездовой паразитизм)</w:t>
      </w:r>
      <w:r>
        <w:rPr>
          <w:rFonts w:ascii="Times New Roman" w:eastAsia="Calibri" w:hAnsi="Times New Roman" w:cs="Times New Roman"/>
          <w:sz w:val="24"/>
          <w:szCs w:val="24"/>
        </w:rPr>
        <w:t>!</w:t>
      </w:r>
    </w:p>
    <w:p w:rsidR="00E976B6" w:rsidRDefault="00E976B6" w:rsidP="00E976B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Не вздумайте отнимать у рябин рябинников или у кедров – кедровок: рябинники и кедровки разносят по лесу семена рябины и орешки кедров </w:t>
      </w:r>
      <w:r w:rsidRPr="00A6698B">
        <w:rPr>
          <w:rFonts w:ascii="Times New Roman" w:eastAsia="Calibri" w:hAnsi="Times New Roman" w:cs="Times New Roman"/>
          <w:i/>
          <w:sz w:val="24"/>
          <w:szCs w:val="24"/>
        </w:rPr>
        <w:t>(взаимовыгодные отношения)</w:t>
      </w:r>
      <w:r>
        <w:rPr>
          <w:rFonts w:ascii="Times New Roman" w:eastAsia="Calibri" w:hAnsi="Times New Roman" w:cs="Times New Roman"/>
          <w:sz w:val="24"/>
          <w:szCs w:val="24"/>
        </w:rPr>
        <w:t>. Нельзя в лесу отнимать и складывать, как придется, умножать и делить, как вздумается. В лесу все так одно к другому подогнано, что не добавить и не убавить, не умножить и не разделить!</w:t>
      </w:r>
    </w:p>
    <w:p w:rsidR="00E976B6" w:rsidRDefault="00E976B6" w:rsidP="00E976B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Отнимешь у леса белок – останешься без куниц. Умножишь куниц – и будешь без белок. Отнимешь, разделишь не так – и ни пуха тебе, ни пера, ни хвоста, ни чешуйки!</w:t>
      </w: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976B6" w:rsidRDefault="00E976B6" w:rsidP="00E976B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>Текст приложения</w:t>
      </w:r>
      <w:proofErr w:type="gramStart"/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2</w:t>
      </w:r>
      <w:proofErr w:type="gramEnd"/>
    </w:p>
    <w:p w:rsidR="00E976B6" w:rsidRDefault="00E976B6" w:rsidP="00E976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природном сообществе организмы разных видов вступают в самые различные взаимодействия друг с другом. Благодаря этому естественные сообщества длительно и устойчиво существуют.</w:t>
      </w:r>
    </w:p>
    <w:p w:rsidR="00E976B6" w:rsidRDefault="00045EB1" w:rsidP="00E976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лесу или на лугу б</w:t>
      </w:r>
      <w:r w:rsidR="00E976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ольше света получают те растения, которые выше.   Стремясь к свету, растения вступают друг с другом в соревнование: кто быстрее вырастет и окажется в условиях лучшего освещения. Животные тоже соревнуются за один вид пищи, убежища, места обитания. Такой тип отношений, </w:t>
      </w:r>
      <w:proofErr w:type="gramStart"/>
      <w:r w:rsidR="00E976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при</w:t>
      </w:r>
      <w:proofErr w:type="gramEnd"/>
      <w:r w:rsidR="00E976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которым организмы соревнуются за обладание одними и теми же ресурсами, называется конкуренцией. </w:t>
      </w:r>
    </w:p>
    <w:p w:rsidR="00E976B6" w:rsidRDefault="00E976B6" w:rsidP="00E976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полях между сорными и культурными растениями происходит конкуренция за свет. Влагу и минеральные вещества. Выпалывая сорные растения, человек помогает культурным растениям одерживать победу в конкуренции. Если поля и огороды не пропалывать, они зарастают, и урожаи резко падают.</w:t>
      </w:r>
    </w:p>
    <w:p w:rsidR="00E976B6" w:rsidRDefault="00E976B6" w:rsidP="00E976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Острые загнутые клюв и когти, клыки, отличное зрение, стремительный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полет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быстрый бег помогают хищникам схватить свою жертву. Жертвы тоже обдают огромным арсеналом приспособлений, позволяющих уберечься от хищников: зайцы путают следы, утки затаиваются среди водной растительности, многие животные шипят, раздуваются, принимают устрашающие позы. Таким образом, у хищников и жертв формируются взаимные приспособления, которые поддерживают необходимое сообществу равновесие численности организмов обоих видов. </w:t>
      </w:r>
    </w:p>
    <w:p w:rsidR="00E976B6" w:rsidRDefault="00E976B6" w:rsidP="00E976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Паразиты используют другой организм как среду обитания в течение длительного времени. Они приносят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вред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организму хозяина, ослабляя его. Иногда паразитические бактерии, грибы, животные приводят организм хозяина к гибели. Отношения паразит-хозяин регулируют численность видов в сообществе. А личинки кровососущих насекомых – паразитов являются важным пищевым звеном в пищевой цепи. </w:t>
      </w:r>
    </w:p>
    <w:p w:rsidR="00E976B6" w:rsidRDefault="00E976B6" w:rsidP="00E976B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 процессе длительного существования в одном сообществе складываются также и взаимовыгодные отношения. Они возникают между растениями и животными, растениями и грибами, растениями, животными и микроорганизмами. На шерсти ленивца могут селиться некоторые виды зеленых водорослей. Водоросли используют шерсть этого животного как среду обитания. А шерсть ленивца, благодаря водорослям, приобретает зеленоватую окраску, и среди листвы он становится незаметным для хищников. </w:t>
      </w:r>
    </w:p>
    <w:p w:rsidR="00E976B6" w:rsidRDefault="00E976B6"/>
    <w:sectPr w:rsidR="00E976B6" w:rsidSect="00C01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7A5528"/>
    <w:multiLevelType w:val="multilevel"/>
    <w:tmpl w:val="305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E193E"/>
    <w:multiLevelType w:val="multilevel"/>
    <w:tmpl w:val="8592C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1A1970"/>
    <w:rsid w:val="00045EB1"/>
    <w:rsid w:val="001A1970"/>
    <w:rsid w:val="00201D1A"/>
    <w:rsid w:val="007E1EA2"/>
    <w:rsid w:val="00A44B61"/>
    <w:rsid w:val="00C01427"/>
    <w:rsid w:val="00E9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paragraph" w:styleId="1">
    <w:name w:val="heading 1"/>
    <w:basedOn w:val="a"/>
    <w:link w:val="10"/>
    <w:uiPriority w:val="9"/>
    <w:qFormat/>
    <w:rsid w:val="001A19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19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A19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1A1970"/>
  </w:style>
  <w:style w:type="character" w:styleId="a4">
    <w:name w:val="Emphasis"/>
    <w:basedOn w:val="a0"/>
    <w:uiPriority w:val="20"/>
    <w:qFormat/>
    <w:rsid w:val="001A1970"/>
    <w:rPr>
      <w:i/>
      <w:iCs/>
    </w:rPr>
  </w:style>
  <w:style w:type="paragraph" w:styleId="a5">
    <w:name w:val="Normal (Web)"/>
    <w:basedOn w:val="a"/>
    <w:uiPriority w:val="99"/>
    <w:unhideWhenUsed/>
    <w:rsid w:val="001A19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A19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45361/pril4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645361/pril3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45361/pril1.doc" TargetMode="External"/><Relationship Id="rId11" Type="http://schemas.openxmlformats.org/officeDocument/2006/relationships/hyperlink" Target="http://festival.1september.ru/articles/645361/pril2.doc" TargetMode="External"/><Relationship Id="rId5" Type="http://schemas.openxmlformats.org/officeDocument/2006/relationships/hyperlink" Target="http://festival.1september.ru/articles/645361/pril1.doc" TargetMode="External"/><Relationship Id="rId10" Type="http://schemas.openxmlformats.org/officeDocument/2006/relationships/hyperlink" Target="http://festival.1september.ru/articles/645361/pril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645361/pril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dcterms:created xsi:type="dcterms:W3CDTF">2015-12-24T08:54:00Z</dcterms:created>
  <dcterms:modified xsi:type="dcterms:W3CDTF">2015-12-24T10:18:00Z</dcterms:modified>
</cp:coreProperties>
</file>